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0046" w14:textId="77777777" w:rsidR="00AB6A4F" w:rsidRPr="00391C1E" w:rsidRDefault="00AB6A4F" w:rsidP="00AB6A4F"/>
    <w:tbl>
      <w:tblPr>
        <w:tblW w:w="9781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167"/>
        <w:gridCol w:w="1387"/>
        <w:gridCol w:w="340"/>
        <w:gridCol w:w="525"/>
        <w:gridCol w:w="660"/>
        <w:gridCol w:w="149"/>
        <w:gridCol w:w="1686"/>
        <w:gridCol w:w="1241"/>
        <w:gridCol w:w="360"/>
        <w:gridCol w:w="425"/>
        <w:gridCol w:w="1701"/>
        <w:gridCol w:w="142"/>
        <w:gridCol w:w="65"/>
      </w:tblGrid>
      <w:tr w:rsidR="00AB6A4F" w:rsidRPr="00391C1E" w14:paraId="7CA0ADF4" w14:textId="77777777" w:rsidTr="00953CCC">
        <w:trPr>
          <w:cantSplit/>
          <w:trHeight w:val="200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515A" w14:textId="77777777" w:rsidR="00AB6A4F" w:rsidRPr="00391C1E" w:rsidRDefault="00AB6A4F" w:rsidP="00160CB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>
              <w:rPr>
                <w:b/>
              </w:rPr>
              <w:t>KARTA OPISU PRZEDMIOTU</w:t>
            </w:r>
          </w:p>
        </w:tc>
      </w:tr>
      <w:tr w:rsidR="00AB6A4F" w:rsidRPr="00391C1E" w14:paraId="3E2A9A9F" w14:textId="77777777" w:rsidTr="00953CCC">
        <w:trPr>
          <w:cantSplit/>
          <w:trHeight w:val="295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E55B0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A1814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AB6A4F" w:rsidRPr="00391C1E" w14:paraId="4E7BF2E1" w14:textId="77777777" w:rsidTr="00953CCC">
        <w:trPr>
          <w:cantSplit/>
          <w:trHeight w:hRule="exact" w:val="1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7A9A0F" w14:textId="77777777" w:rsidR="00AB6A4F" w:rsidRPr="00391C1E" w:rsidRDefault="00AB6A4F" w:rsidP="00160CB8">
            <w:pPr>
              <w:rPr>
                <w:rFonts w:eastAsia="Calibri"/>
                <w:b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4F231" w14:textId="77777777" w:rsidR="00AB6A4F" w:rsidRPr="00391C1E" w:rsidRDefault="00AB6A4F" w:rsidP="00160CB8">
            <w:pPr>
              <w:rPr>
                <w:rFonts w:eastAsia="Calibri"/>
                <w:b/>
              </w:rPr>
            </w:pPr>
          </w:p>
        </w:tc>
      </w:tr>
      <w:tr w:rsidR="00AB6A4F" w:rsidRPr="00391C1E" w14:paraId="4A33777F" w14:textId="77777777" w:rsidTr="00953CCC">
        <w:trPr>
          <w:cantSplit/>
          <w:trHeight w:val="20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17A9B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69501F" w14:textId="77777777" w:rsidR="00AB6A4F" w:rsidRPr="00391C1E" w:rsidRDefault="00A0659A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Pierwszy</w:t>
            </w:r>
          </w:p>
        </w:tc>
      </w:tr>
      <w:tr w:rsidR="00AB6A4F" w:rsidRPr="00391C1E" w14:paraId="2C82A73D" w14:textId="77777777" w:rsidTr="00953CCC">
        <w:trPr>
          <w:cantSplit/>
          <w:trHeight w:hRule="exact" w:val="1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C32DB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B7CEBB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6D1AB121" w14:textId="77777777" w:rsidTr="00953CCC">
        <w:trPr>
          <w:cantSplit/>
          <w:trHeight w:hRule="exact" w:val="28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5697B1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06348C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AB6A4F" w:rsidRPr="00391C1E" w14:paraId="2A6EEA7D" w14:textId="77777777" w:rsidTr="00953CCC">
        <w:trPr>
          <w:cantSplit/>
          <w:trHeight w:hRule="exact" w:val="17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0A29C3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F0F18A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19F089A6" w14:textId="77777777" w:rsidTr="00953CCC">
        <w:trPr>
          <w:cantSplit/>
          <w:trHeight w:hRule="exact" w:val="32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268F74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A515F" w14:textId="653528B7" w:rsidR="00AB6A4F" w:rsidRPr="00391C1E" w:rsidRDefault="00033479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Nies</w:t>
            </w:r>
            <w:r w:rsidR="00AB6A4F" w:rsidRPr="00391C1E">
              <w:rPr>
                <w:rFonts w:eastAsia="Calibri"/>
              </w:rPr>
              <w:t>tacjonarne</w:t>
            </w:r>
          </w:p>
        </w:tc>
      </w:tr>
      <w:tr w:rsidR="00AB6A4F" w:rsidRPr="00391C1E" w14:paraId="3CFCD748" w14:textId="77777777" w:rsidTr="00953CCC">
        <w:trPr>
          <w:cantSplit/>
          <w:trHeight w:hRule="exact" w:val="136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DD5A94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8BF3A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40004BEA" w14:textId="77777777" w:rsidTr="00953CCC">
        <w:trPr>
          <w:cantSplit/>
          <w:trHeight w:hRule="exact" w:val="59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489E81" w14:textId="58F57169" w:rsidR="00953CCC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</w:t>
            </w:r>
          </w:p>
          <w:p w14:paraId="4ADBBC5F" w14:textId="351546C4" w:rsidR="00AB6A4F" w:rsidRPr="00391C1E" w:rsidRDefault="00AB6A4F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D672D5" w14:textId="5E1A339C" w:rsidR="00AB6A4F" w:rsidRPr="00391C1E" w:rsidRDefault="00AB6A4F" w:rsidP="00160CB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 xml:space="preserve">Prognozowanie zagrożeń bezpieczeństwa wewnętrznego </w:t>
            </w:r>
            <w:r>
              <w:rPr>
                <w:rFonts w:eastAsia="Calibri"/>
                <w:b/>
              </w:rPr>
              <w:t>IGZPBN-1-ZBW</w:t>
            </w:r>
          </w:p>
        </w:tc>
      </w:tr>
      <w:tr w:rsidR="00AB6A4F" w:rsidRPr="00391C1E" w14:paraId="11F2B923" w14:textId="77777777" w:rsidTr="00953CCC">
        <w:trPr>
          <w:cantSplit/>
          <w:trHeight w:hRule="exact" w:val="137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6D37A2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C23B6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26C70C6D" w14:textId="77777777" w:rsidTr="00953CCC">
        <w:trPr>
          <w:cantSplit/>
          <w:trHeight w:hRule="exact" w:val="31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B53A26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14:paraId="6E8493C0" w14:textId="77777777" w:rsidR="00AB6A4F" w:rsidRPr="00391C1E" w:rsidRDefault="00AB6A4F" w:rsidP="00160CB8">
            <w:pPr>
              <w:rPr>
                <w:rFonts w:eastAsia="Calibri"/>
              </w:rPr>
            </w:pPr>
          </w:p>
          <w:p w14:paraId="6F2525AF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238B01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14:paraId="11989CE1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7D9B8A79" w14:textId="77777777" w:rsidTr="00953CCC">
        <w:trPr>
          <w:cantSplit/>
          <w:trHeight w:hRule="exact" w:val="122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47D47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B6D1CE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600AC63E" w14:textId="77777777" w:rsidTr="00953CCC">
        <w:trPr>
          <w:cantSplit/>
          <w:trHeight w:hRule="exact" w:val="3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1C3E77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53477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AB6A4F" w:rsidRPr="00391C1E" w14:paraId="3244F939" w14:textId="77777777" w:rsidTr="00953CCC">
        <w:trPr>
          <w:cantSplit/>
          <w:trHeight w:hRule="exact" w:val="34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643309" w14:textId="0C7C3885" w:rsidR="00AB6A4F" w:rsidRPr="00391C1E" w:rsidRDefault="003212C2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godzin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069312" w14:textId="0CAD08BC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33479">
              <w:rPr>
                <w:rFonts w:eastAsia="Calibri"/>
              </w:rPr>
              <w:t>18</w:t>
            </w:r>
          </w:p>
        </w:tc>
      </w:tr>
      <w:tr w:rsidR="00AB6A4F" w:rsidRPr="00391C1E" w14:paraId="55DD344F" w14:textId="77777777" w:rsidTr="00953CCC">
        <w:trPr>
          <w:cantSplit/>
          <w:trHeight w:hRule="exact" w:val="291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19D7D3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98481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AB6A4F" w:rsidRPr="00391C1E" w14:paraId="580528C4" w14:textId="77777777" w:rsidTr="00953CCC">
        <w:trPr>
          <w:cantSplit/>
          <w:trHeight w:hRule="exact" w:val="38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2CA6AC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2E482" w14:textId="77777777" w:rsidR="00AB6A4F" w:rsidRPr="00391C1E" w:rsidRDefault="00AB6A4F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AB6A4F" w:rsidRPr="00391C1E" w14:paraId="2E2E101F" w14:textId="77777777" w:rsidTr="00953CCC">
        <w:trPr>
          <w:cantSplit/>
          <w:trHeight w:hRule="exact" w:val="93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F9C35D" w14:textId="4CEB79C6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Wymagania wstępne w zakresie wiedzy, umiejętności, </w:t>
            </w:r>
            <w:proofErr w:type="spellStart"/>
            <w:r w:rsidRPr="00391C1E">
              <w:rPr>
                <w:rFonts w:eastAsia="Calibri"/>
              </w:rPr>
              <w:t>kompe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tencji</w:t>
            </w:r>
            <w:proofErr w:type="spellEnd"/>
            <w:r w:rsidRPr="00391C1E">
              <w:rPr>
                <w:rFonts w:eastAsia="Calibri"/>
              </w:rPr>
              <w:t xml:space="preserve"> </w:t>
            </w:r>
            <w:r w:rsidR="00953CCC" w:rsidRPr="00391C1E">
              <w:rPr>
                <w:rFonts w:eastAsia="Calibri"/>
              </w:rPr>
              <w:t xml:space="preserve">personalnych </w:t>
            </w:r>
            <w:r w:rsidR="00953CCC">
              <w:rPr>
                <w:rFonts w:eastAsia="Calibri"/>
              </w:rPr>
              <w:t>i</w:t>
            </w:r>
            <w:r w:rsidRPr="00391C1E">
              <w:rPr>
                <w:rFonts w:eastAsia="Calibri"/>
              </w:rPr>
              <w:t xml:space="preserve"> społecznych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C8B0AA" w14:textId="00AB894F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</w:t>
            </w:r>
            <w:proofErr w:type="spellStart"/>
            <w:r w:rsidRPr="00391C1E">
              <w:rPr>
                <w:rFonts w:eastAsia="Calibri"/>
              </w:rPr>
              <w:t>bezpieczeń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stwa</w:t>
            </w:r>
            <w:proofErr w:type="spellEnd"/>
            <w:r w:rsidRPr="00391C1E">
              <w:rPr>
                <w:rFonts w:eastAsia="Calibri"/>
              </w:rPr>
              <w:t xml:space="preserve"> i polityka bezpieczeństwa</w:t>
            </w:r>
            <w:r w:rsidR="00953CCC">
              <w:rPr>
                <w:rFonts w:eastAsia="Calibri"/>
              </w:rPr>
              <w:t>.</w:t>
            </w:r>
          </w:p>
        </w:tc>
      </w:tr>
      <w:tr w:rsidR="00AB6A4F" w:rsidRPr="00391C1E" w14:paraId="5E812563" w14:textId="77777777" w:rsidTr="00953CCC">
        <w:trPr>
          <w:cantSplit/>
          <w:trHeight w:hRule="exact" w:val="91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2D4F1A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40759E" w14:textId="3DA45C40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i umiejętności z zakresu </w:t>
            </w:r>
            <w:proofErr w:type="spellStart"/>
            <w:r w:rsidRPr="00391C1E">
              <w:rPr>
                <w:rFonts w:eastAsia="Calibri"/>
              </w:rPr>
              <w:t>prog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nozowania</w:t>
            </w:r>
            <w:proofErr w:type="spellEnd"/>
            <w:r w:rsidRPr="00391C1E">
              <w:rPr>
                <w:rFonts w:eastAsia="Calibri"/>
              </w:rPr>
              <w:t xml:space="preserve"> zagrożeń bezpieczeństwa wewnętrznego niezbędnych w przyszłej pracy zawodowej.</w:t>
            </w:r>
          </w:p>
          <w:p w14:paraId="6CED1666" w14:textId="77777777" w:rsidR="00AB6A4F" w:rsidRPr="00391C1E" w:rsidRDefault="00AB6A4F" w:rsidP="00AB6A4F">
            <w:pPr>
              <w:rPr>
                <w:rFonts w:eastAsia="Calibri"/>
              </w:rPr>
            </w:pPr>
          </w:p>
        </w:tc>
      </w:tr>
      <w:tr w:rsidR="00AB6A4F" w:rsidRPr="00391C1E" w14:paraId="541B16FF" w14:textId="77777777" w:rsidTr="00953CCC">
        <w:trPr>
          <w:cantSplit/>
          <w:trHeight w:hRule="exact" w:val="346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DF22FC" w14:textId="77777777" w:rsidR="00AB6A4F" w:rsidRPr="00391C1E" w:rsidRDefault="00AB6A4F" w:rsidP="00953CC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>
              <w:rPr>
                <w:b/>
                <w:bCs/>
              </w:rPr>
              <w:t>EFEKTY UCZENIA SIĘ</w:t>
            </w:r>
          </w:p>
          <w:p w14:paraId="1D4DFE22" w14:textId="77777777" w:rsidR="00AB6A4F" w:rsidRPr="00391C1E" w:rsidRDefault="00AB6A4F" w:rsidP="00AB6A4F">
            <w:pPr>
              <w:rPr>
                <w:rFonts w:eastAsia="Calibri"/>
              </w:rPr>
            </w:pPr>
          </w:p>
        </w:tc>
      </w:tr>
      <w:tr w:rsidR="00AB6A4F" w:rsidRPr="00391C1E" w14:paraId="082034B2" w14:textId="77777777" w:rsidTr="00953CCC">
        <w:trPr>
          <w:cantSplit/>
          <w:trHeight w:hRule="exact" w:val="850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4E1AC4" w14:textId="77777777" w:rsid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 xml:space="preserve">Symbol efektów </w:t>
            </w:r>
          </w:p>
          <w:p w14:paraId="05659AC9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uczenia się</w:t>
            </w:r>
          </w:p>
          <w:p w14:paraId="25EFD2BC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42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74353C" w14:textId="77777777" w:rsid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 xml:space="preserve">Potwierdzenie osiągnięcia </w:t>
            </w:r>
          </w:p>
          <w:p w14:paraId="112B2ED1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efektów uczenia się</w:t>
            </w:r>
          </w:p>
          <w:p w14:paraId="40AFD0AE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58B5D" w14:textId="1AEDD9D9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  <w:bCs/>
              </w:rPr>
              <w:t xml:space="preserve">Odniesienie do efektów uczenia </w:t>
            </w:r>
            <w:r w:rsidR="003212C2" w:rsidRPr="00AB6A4F">
              <w:rPr>
                <w:rFonts w:eastAsia="Calibri"/>
                <w:b/>
                <w:bCs/>
              </w:rPr>
              <w:t>się dla</w:t>
            </w:r>
            <w:r w:rsidRPr="00AB6A4F">
              <w:rPr>
                <w:rFonts w:eastAsia="Calibri"/>
                <w:b/>
                <w:bCs/>
              </w:rPr>
              <w:t xml:space="preserve"> kierunku studiów</w:t>
            </w:r>
            <w:r w:rsidRPr="00AB6A4F">
              <w:rPr>
                <w:rFonts w:eastAsia="Calibri"/>
                <w:b/>
              </w:rPr>
              <w:t xml:space="preserve">  </w:t>
            </w:r>
          </w:p>
        </w:tc>
      </w:tr>
      <w:tr w:rsidR="00AB6A4F" w:rsidRPr="00391C1E" w14:paraId="5B132C04" w14:textId="77777777" w:rsidTr="00953CCC">
        <w:trPr>
          <w:cantSplit/>
          <w:trHeight w:hRule="exact" w:val="1858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925632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_01</w:t>
            </w:r>
          </w:p>
        </w:tc>
        <w:tc>
          <w:tcPr>
            <w:tcW w:w="4261" w:type="dxa"/>
            <w:gridSpan w:val="5"/>
            <w:shd w:val="clear" w:color="auto" w:fill="auto"/>
          </w:tcPr>
          <w:p w14:paraId="4701AB95" w14:textId="77777777" w:rsidR="00AB6A4F" w:rsidRDefault="00AB6A4F" w:rsidP="00953CCC">
            <w:pPr>
              <w:jc w:val="both"/>
              <w:rPr>
                <w:rFonts w:eastAsia="Calibri"/>
              </w:rPr>
            </w:pPr>
            <w:r w:rsidRPr="00961B9F">
              <w:rPr>
                <w:rFonts w:eastAsia="Calibri"/>
              </w:rPr>
              <w:t>Posiada wiedzę w zakresie karty opisu przedmiotu (cele i efekty uczenia się) oraz zasad</w:t>
            </w:r>
            <w:r>
              <w:rPr>
                <w:rFonts w:eastAsia="Calibri"/>
              </w:rPr>
              <w:t xml:space="preserve"> bezpieczeństwa</w:t>
            </w:r>
            <w:r w:rsidRPr="00961B9F">
              <w:rPr>
                <w:rFonts w:eastAsia="Calibri"/>
              </w:rPr>
              <w:t xml:space="preserve"> i higieny pracy</w:t>
            </w:r>
            <w:r>
              <w:rPr>
                <w:rFonts w:eastAsia="Calibri"/>
              </w:rPr>
              <w:br/>
            </w:r>
            <w:r w:rsidRPr="00961B9F">
              <w:rPr>
                <w:rFonts w:eastAsia="Calibri"/>
              </w:rPr>
              <w:t>w odniesieniu do przedmiotu</w:t>
            </w:r>
            <w:r>
              <w:rPr>
                <w:rFonts w:eastAsia="Calibri"/>
              </w:rPr>
              <w:t>.</w:t>
            </w:r>
          </w:p>
          <w:p w14:paraId="262050CB" w14:textId="26C22661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 prognozowaniem za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grożeń bezpieczeństwa wewnętrznego</w:t>
            </w:r>
            <w:r w:rsidR="00953CCC">
              <w:rPr>
                <w:rFonts w:eastAsia="Calibri"/>
              </w:rPr>
              <w:t>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C8312C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</w:tc>
      </w:tr>
      <w:tr w:rsidR="00AB6A4F" w:rsidRPr="00391C1E" w14:paraId="3C4C9DF9" w14:textId="77777777" w:rsidTr="00953CCC">
        <w:trPr>
          <w:cantSplit/>
          <w:trHeight w:hRule="exact" w:val="1204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8C76CA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_02</w:t>
            </w:r>
          </w:p>
          <w:p w14:paraId="6CB5D4FC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16B8AAD4" w14:textId="77777777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Posiada szczegółową wiedzę rodzajów zagrożeń bezpieczeństwa wewnętrznego oraz prognozowania tych zagrożeń </w:t>
            </w:r>
            <w:r>
              <w:rPr>
                <w:rFonts w:eastAsia="Calibri"/>
              </w:rPr>
              <w:br/>
            </w:r>
            <w:r w:rsidRPr="00391C1E">
              <w:rPr>
                <w:rFonts w:eastAsia="Calibri"/>
              </w:rPr>
              <w:t>i interpretuje ich konsekwencje.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7E546B" w14:textId="1DB21D4F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LKBEZ_U04</w:t>
            </w:r>
          </w:p>
          <w:p w14:paraId="1A7958B3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</w:tr>
      <w:tr w:rsidR="00AB6A4F" w:rsidRPr="00391C1E" w14:paraId="61879323" w14:textId="77777777" w:rsidTr="00953CCC">
        <w:trPr>
          <w:cantSplit/>
          <w:trHeight w:hRule="exact" w:val="855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553637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_03</w:t>
            </w:r>
          </w:p>
          <w:p w14:paraId="7A0DD73C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00071149" w14:textId="2E8F6D55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Potrafi ocenić zagrożenia dla </w:t>
            </w:r>
            <w:proofErr w:type="spellStart"/>
            <w:r w:rsidRPr="00391C1E">
              <w:rPr>
                <w:rFonts w:eastAsia="Calibri"/>
              </w:rPr>
              <w:t>bezpieczeń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stwa</w:t>
            </w:r>
            <w:proofErr w:type="spellEnd"/>
            <w:r w:rsidRPr="00391C1E">
              <w:rPr>
                <w:rFonts w:eastAsia="Calibri"/>
              </w:rPr>
              <w:t xml:space="preserve"> wewnętrznego.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2ED3FE" w14:textId="007229B3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LKBEZ_U02</w:t>
            </w:r>
          </w:p>
        </w:tc>
      </w:tr>
      <w:tr w:rsidR="00AB6A4F" w:rsidRPr="00391C1E" w14:paraId="0E49A45C" w14:textId="77777777" w:rsidTr="00953CCC">
        <w:trPr>
          <w:cantSplit/>
          <w:trHeight w:hRule="exact" w:val="924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24815B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_04</w:t>
            </w:r>
          </w:p>
          <w:p w14:paraId="78833927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5D3476BE" w14:textId="36B65EC4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w zakresie prognozowania zagrożeń bezpieczeństwa wewnętrznego</w:t>
            </w:r>
            <w:r w:rsidR="00953CCC">
              <w:rPr>
                <w:rFonts w:eastAsia="Calibri"/>
              </w:rPr>
              <w:t>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C2E51" w14:textId="77E9EC35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LKBEZ_W05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</w:p>
        </w:tc>
      </w:tr>
      <w:tr w:rsidR="00AB6A4F" w:rsidRPr="00391C1E" w14:paraId="0BF6D894" w14:textId="77777777" w:rsidTr="00953CCC">
        <w:trPr>
          <w:cantSplit/>
          <w:trHeight w:hRule="exact" w:val="1218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33031D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_05</w:t>
            </w:r>
          </w:p>
          <w:p w14:paraId="520B3106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12648395" w14:textId="7A693EA1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Wymienia i charakteryzuje taktyki </w:t>
            </w:r>
            <w:proofErr w:type="spellStart"/>
            <w:r w:rsidRPr="00391C1E">
              <w:rPr>
                <w:rFonts w:eastAsia="Calibri"/>
              </w:rPr>
              <w:t>reago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wania</w:t>
            </w:r>
            <w:proofErr w:type="spellEnd"/>
            <w:r w:rsidRPr="00391C1E">
              <w:rPr>
                <w:rFonts w:eastAsia="Calibri"/>
              </w:rPr>
              <w:t xml:space="preserve"> i zapobiegania występowaniu za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grożeń bezpieczeństwa wewnętrznego.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189AC9" w14:textId="7B9B05B0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LKBEZ_W05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LKBEZ_U02</w:t>
            </w:r>
          </w:p>
        </w:tc>
      </w:tr>
      <w:tr w:rsidR="00AB6A4F" w:rsidRPr="00391C1E" w14:paraId="711E7249" w14:textId="77777777" w:rsidTr="00CD0F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1"/>
          <w:jc w:val="center"/>
        </w:trPr>
        <w:tc>
          <w:tcPr>
            <w:tcW w:w="9781" w:type="dxa"/>
            <w:gridSpan w:val="14"/>
            <w:shd w:val="clear" w:color="auto" w:fill="auto"/>
          </w:tcPr>
          <w:p w14:paraId="17DF6B27" w14:textId="6EDC16D0" w:rsidR="00AB6A4F" w:rsidRPr="00391C1E" w:rsidRDefault="00AB6A4F" w:rsidP="00CD0F3A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III. TREŚCI KSZTAŁCENIA</w:t>
            </w:r>
          </w:p>
        </w:tc>
      </w:tr>
      <w:tr w:rsidR="00AB6A4F" w:rsidRPr="00391C1E" w14:paraId="2C16BE19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3813406C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  <w:p w14:paraId="559B4A45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Symbol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417D2D81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  <w:p w14:paraId="7A47920A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Treści kształcenia</w:t>
            </w:r>
          </w:p>
          <w:p w14:paraId="26BA8438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333" w:type="dxa"/>
            <w:gridSpan w:val="4"/>
            <w:shd w:val="clear" w:color="auto" w:fill="auto"/>
          </w:tcPr>
          <w:p w14:paraId="5C6F121D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  <w:bCs/>
              </w:rPr>
              <w:t>Odniesienie do efektów uczenia się przedmiotu</w:t>
            </w:r>
          </w:p>
        </w:tc>
      </w:tr>
      <w:tr w:rsidR="00AB6A4F" w:rsidRPr="00391C1E" w14:paraId="4B2EDCBA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73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7F879D92" w14:textId="039CEAEB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T1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10B4D7BD" w14:textId="79ABB5A2" w:rsidR="00AB6A4F" w:rsidRDefault="00AB6A4F" w:rsidP="00953CCC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</w:t>
            </w:r>
            <w:r>
              <w:rPr>
                <w:rFonts w:eastAsia="Calibri"/>
              </w:rPr>
              <w:t>celami przedmiotu realizowanymi</w:t>
            </w:r>
            <w:r w:rsidRPr="003958B8">
              <w:rPr>
                <w:rFonts w:eastAsia="Calibri"/>
              </w:rPr>
              <w:t xml:space="preserve"> w trakcie zajęć. Zapoznanie z zasadami bezpieczeństwa i hi</w:t>
            </w:r>
            <w:r w:rsidR="00953CCC">
              <w:rPr>
                <w:rFonts w:eastAsia="Calibri"/>
              </w:rPr>
              <w:t>-</w:t>
            </w:r>
            <w:proofErr w:type="spellStart"/>
            <w:r w:rsidRPr="003958B8">
              <w:rPr>
                <w:rFonts w:eastAsia="Calibri"/>
              </w:rPr>
              <w:t>gieny</w:t>
            </w:r>
            <w:proofErr w:type="spellEnd"/>
            <w:r w:rsidRPr="003958B8">
              <w:rPr>
                <w:rFonts w:eastAsia="Calibri"/>
              </w:rPr>
              <w:t xml:space="preserve"> pracy w odniesieniu do przedmiotu</w:t>
            </w:r>
          </w:p>
          <w:p w14:paraId="04C51E25" w14:textId="4B64092D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Podstawowe pojęcia związane z prognozowaniem zagrożeń bezpieczeństwa wewnętrznego (zagrożenia, wyzwania, </w:t>
            </w:r>
            <w:proofErr w:type="spellStart"/>
            <w:r w:rsidRPr="00391C1E">
              <w:rPr>
                <w:rFonts w:eastAsia="Calibri"/>
              </w:rPr>
              <w:t>bezpie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czeństwo</w:t>
            </w:r>
            <w:proofErr w:type="spellEnd"/>
            <w:r w:rsidRPr="00391C1E">
              <w:rPr>
                <w:rFonts w:eastAsia="Calibri"/>
              </w:rPr>
              <w:t xml:space="preserve"> wewnętrzne)</w:t>
            </w:r>
            <w:r>
              <w:rPr>
                <w:rFonts w:eastAsia="Calibri"/>
              </w:rPr>
              <w:t>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19221290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_01</w:t>
            </w:r>
          </w:p>
        </w:tc>
      </w:tr>
      <w:tr w:rsidR="00AB6A4F" w:rsidRPr="00391C1E" w14:paraId="0562AD5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11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5FD6B12C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0F38BCEC" w14:textId="77777777" w:rsidR="00953CCC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Rodzaje zagrożeń bezpieczeństwa wewnętrznego: </w:t>
            </w:r>
            <w:r w:rsidRPr="00391C1E">
              <w:t xml:space="preserve">okresowa lub długotrwała destabilizacja polityczna, przewroty polityczne, zamieszki i zdarzenia godzące w porządek </w:t>
            </w:r>
            <w:r w:rsidR="00953CCC" w:rsidRPr="00391C1E">
              <w:t>konstytucyjny, kryzysy</w:t>
            </w:r>
            <w:r w:rsidRPr="00391C1E">
              <w:t xml:space="preserve"> ekonomiczne, terroryzm rodzimy, przestępczość zorganizowana, korupcja, klęski żywiołowe</w:t>
            </w:r>
            <w:r w:rsidR="00953CCC">
              <w:t xml:space="preserve"> </w:t>
            </w:r>
            <w:r w:rsidRPr="00391C1E">
              <w:t>i ekologiczne, katastrofy przemysłowe, choroby zakaźne, negatywne zmiany demograficzne.</w:t>
            </w:r>
            <w:r w:rsidRPr="00391C1E">
              <w:rPr>
                <w:rFonts w:eastAsia="Calibri"/>
              </w:rPr>
              <w:t xml:space="preserve"> Prognoza zagrożeń bezpieczeństwa </w:t>
            </w:r>
            <w:proofErr w:type="spellStart"/>
            <w:r w:rsidRPr="00391C1E">
              <w:rPr>
                <w:rFonts w:eastAsia="Calibri"/>
              </w:rPr>
              <w:t>wew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nętrznego</w:t>
            </w:r>
            <w:proofErr w:type="spellEnd"/>
            <w:r w:rsidRPr="00391C1E">
              <w:rPr>
                <w:rFonts w:eastAsia="Calibri"/>
              </w:rPr>
              <w:t xml:space="preserve">. </w:t>
            </w:r>
          </w:p>
          <w:p w14:paraId="4A57CA83" w14:textId="0B030DE5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Konsekwencje zagrożeń bezpieczeństwa wewnętrznego.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2500E227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_02</w:t>
            </w:r>
          </w:p>
          <w:p w14:paraId="2DF0AE7D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</w:p>
        </w:tc>
      </w:tr>
      <w:tr w:rsidR="00AB6A4F" w:rsidRPr="00391C1E" w14:paraId="791351B7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35A13B8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057557C1" w14:textId="77777777" w:rsidR="00AB6A4F" w:rsidRPr="00391C1E" w:rsidRDefault="00AB6A4F" w:rsidP="00AB6A4F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Ocena zagrożeń dla bezpieczeństwa wewnętrznego państwa</w:t>
            </w:r>
            <w:r>
              <w:rPr>
                <w:rFonts w:eastAsia="Calibri"/>
              </w:rPr>
              <w:t>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01B432F3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_03</w:t>
            </w:r>
          </w:p>
        </w:tc>
      </w:tr>
      <w:tr w:rsidR="00AB6A4F" w:rsidRPr="00391C1E" w14:paraId="5B944AA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1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7532D79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3A857ADF" w14:textId="0EB45C17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Działania państwa w zakresie prognozowania zagrożeń </w:t>
            </w:r>
            <w:proofErr w:type="spellStart"/>
            <w:r w:rsidRPr="00391C1E">
              <w:rPr>
                <w:rFonts w:eastAsia="Calibri"/>
              </w:rPr>
              <w:t>bezpie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czeństwa</w:t>
            </w:r>
            <w:proofErr w:type="spellEnd"/>
            <w:r w:rsidRPr="00391C1E">
              <w:rPr>
                <w:rFonts w:eastAsia="Calibri"/>
              </w:rPr>
              <w:t xml:space="preserve"> wewnętrznego.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2DC78DB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_04</w:t>
            </w:r>
          </w:p>
        </w:tc>
      </w:tr>
      <w:tr w:rsidR="00AB6A4F" w:rsidRPr="00391C1E" w14:paraId="3E4050B1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7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63007960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243D451F" w14:textId="77777777" w:rsidR="00AB6A4F" w:rsidRPr="00391C1E" w:rsidRDefault="00AB6A4F" w:rsidP="00AB6A4F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wewnętrznego.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5D9189A8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_05</w:t>
            </w:r>
          </w:p>
          <w:p w14:paraId="335AD23E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</w:p>
        </w:tc>
      </w:tr>
      <w:tr w:rsidR="00AB6A4F" w:rsidRPr="00391C1E" w14:paraId="5B5D1030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4"/>
            <w:shd w:val="clear" w:color="auto" w:fill="auto"/>
          </w:tcPr>
          <w:p w14:paraId="44646AAC" w14:textId="77777777" w:rsidR="00AB6A4F" w:rsidRPr="00391C1E" w:rsidRDefault="00AB6A4F" w:rsidP="00160CB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AB6A4F" w:rsidRPr="00391C1E" w14:paraId="6AA3EB8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1C42FB20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14:paraId="50A8AD80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7294" w:type="dxa"/>
            <w:gridSpan w:val="11"/>
            <w:shd w:val="clear" w:color="auto" w:fill="auto"/>
          </w:tcPr>
          <w:p w14:paraId="7214EE26" w14:textId="591D3B17" w:rsidR="00AB6A4F" w:rsidRDefault="00AB6A4F" w:rsidP="00AB6A4F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C9180F">
              <w:t>Zarządzanie</w:t>
            </w:r>
            <w:proofErr w:type="spellEnd"/>
            <w:r w:rsidRPr="00C9180F">
              <w:t xml:space="preserve"> i dowodzenie w teorii i praktyce / redakcja naukowa Jarosław </w:t>
            </w:r>
            <w:proofErr w:type="spellStart"/>
            <w:r w:rsidRPr="00C9180F">
              <w:t>Wołejszo</w:t>
            </w:r>
            <w:proofErr w:type="spellEnd"/>
            <w:r w:rsidRPr="00C9180F">
              <w:t xml:space="preserve">. - </w:t>
            </w:r>
            <w:r w:rsidR="003212C2" w:rsidRPr="00C9180F">
              <w:t>Kalisz:</w:t>
            </w:r>
            <w:r w:rsidRPr="00C9180F">
              <w:t xml:space="preserve"> Wydawnictwo </w:t>
            </w:r>
            <w:proofErr w:type="spellStart"/>
            <w:r w:rsidRPr="00C9180F">
              <w:t>Państwowej</w:t>
            </w:r>
            <w:proofErr w:type="spellEnd"/>
            <w:r w:rsidRPr="00C9180F">
              <w:t xml:space="preserve"> </w:t>
            </w:r>
            <w:proofErr w:type="spellStart"/>
            <w:r w:rsidRPr="00C9180F">
              <w:t>Wyższej</w:t>
            </w:r>
            <w:proofErr w:type="spellEnd"/>
            <w:r w:rsidRPr="00C9180F">
              <w:t xml:space="preserve"> Szkoły Zawodowej im. Prezydenta Stanisława Wojciechowskiego, 2019. </w:t>
            </w:r>
          </w:p>
          <w:p w14:paraId="2801222A" w14:textId="023AEA0B" w:rsidR="00AB6A4F" w:rsidRDefault="00AB6A4F" w:rsidP="00AB6A4F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534960">
              <w:t>Zarządzanie</w:t>
            </w:r>
            <w:proofErr w:type="spellEnd"/>
            <w:r w:rsidRPr="00534960">
              <w:t xml:space="preserve"> </w:t>
            </w:r>
            <w:proofErr w:type="spellStart"/>
            <w:r w:rsidRPr="00534960">
              <w:t>bezpieczeństwem</w:t>
            </w:r>
            <w:proofErr w:type="spellEnd"/>
            <w:r w:rsidRPr="00534960">
              <w:t xml:space="preserve"> w sytuacjach </w:t>
            </w:r>
            <w:r w:rsidR="003212C2" w:rsidRPr="00534960">
              <w:t>kryzysowych:</w:t>
            </w:r>
            <w:r w:rsidRPr="00534960">
              <w:t xml:space="preserve"> szkice socjotechniczne o </w:t>
            </w:r>
            <w:proofErr w:type="spellStart"/>
            <w:r w:rsidRPr="00534960">
              <w:t>mądrości</w:t>
            </w:r>
            <w:proofErr w:type="spellEnd"/>
            <w:r w:rsidRPr="00534960">
              <w:t xml:space="preserve"> przed szkodą / Stanisław </w:t>
            </w:r>
            <w:r w:rsidR="003212C2" w:rsidRPr="00534960">
              <w:t>Kwiatkowski;</w:t>
            </w:r>
            <w:r w:rsidRPr="00534960">
              <w:t xml:space="preserve"> Akademia Humanistyczna im. Aleksandra Gieysztora. - </w:t>
            </w:r>
            <w:r w:rsidR="003212C2" w:rsidRPr="00534960">
              <w:t>Pułtusk:</w:t>
            </w:r>
            <w:r w:rsidRPr="00534960">
              <w:t xml:space="preserve"> Akademia Humanistyczna im. Aleksandra Gieysztora, 2011. </w:t>
            </w:r>
          </w:p>
          <w:p w14:paraId="4E88708F" w14:textId="643EB1C3" w:rsidR="00AB6A4F" w:rsidRPr="00534960" w:rsidRDefault="00AB6A4F" w:rsidP="00160CB8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C9180F">
              <w:t>Zarządzanie</w:t>
            </w:r>
            <w:proofErr w:type="spellEnd"/>
            <w:r w:rsidRPr="00C9180F">
              <w:t xml:space="preserve"> </w:t>
            </w:r>
            <w:r w:rsidR="003212C2" w:rsidRPr="00C9180F">
              <w:t>kryzysowe:</w:t>
            </w:r>
            <w:r w:rsidRPr="00C9180F">
              <w:t xml:space="preserve"> </w:t>
            </w:r>
            <w:proofErr w:type="spellStart"/>
            <w:r w:rsidRPr="00C9180F">
              <w:t>podręcznik</w:t>
            </w:r>
            <w:proofErr w:type="spellEnd"/>
            <w:r w:rsidRPr="00C9180F">
              <w:t xml:space="preserve"> / red. nauk. Witold </w:t>
            </w:r>
            <w:proofErr w:type="spellStart"/>
            <w:proofErr w:type="gramStart"/>
            <w:r w:rsidRPr="00C9180F">
              <w:t>Lidwa</w:t>
            </w:r>
            <w:proofErr w:type="spellEnd"/>
            <w:r w:rsidRPr="00C9180F">
              <w:t xml:space="preserve"> ;</w:t>
            </w:r>
            <w:proofErr w:type="gramEnd"/>
            <w:r w:rsidRPr="00C9180F">
              <w:t xml:space="preserve"> [</w:t>
            </w:r>
            <w:proofErr w:type="spellStart"/>
            <w:r w:rsidRPr="00C9180F">
              <w:t>zespół</w:t>
            </w:r>
            <w:proofErr w:type="spellEnd"/>
            <w:r w:rsidRPr="00C9180F">
              <w:t xml:space="preserve"> aut. Witold </w:t>
            </w:r>
            <w:proofErr w:type="spellStart"/>
            <w:r w:rsidRPr="00C9180F">
              <w:t>Lidwa</w:t>
            </w:r>
            <w:proofErr w:type="spellEnd"/>
            <w:r w:rsidRPr="00C9180F">
              <w:t xml:space="preserve">, Maciej Marszałek, Grzegorz Sobolewski, Dariusz Majchrzak, Bogdan </w:t>
            </w:r>
            <w:proofErr w:type="spellStart"/>
            <w:r w:rsidRPr="00C9180F">
              <w:t>Michailiuk</w:t>
            </w:r>
            <w:proofErr w:type="spellEnd"/>
            <w:r w:rsidRPr="00C9180F">
              <w:t xml:space="preserve">, Jarosław Solarz, Marian </w:t>
            </w:r>
            <w:proofErr w:type="spellStart"/>
            <w:r w:rsidRPr="00C9180F">
              <w:t>Kuliczkowski</w:t>
            </w:r>
            <w:proofErr w:type="spellEnd"/>
            <w:r w:rsidRPr="00C9180F">
              <w:t xml:space="preserve">, Katarzyna Cabaj, Zenon </w:t>
            </w:r>
            <w:proofErr w:type="spellStart"/>
            <w:r w:rsidRPr="00C9180F">
              <w:t>Sobejko</w:t>
            </w:r>
            <w:proofErr w:type="spellEnd"/>
            <w:r w:rsidRPr="00C9180F">
              <w:t xml:space="preserve">, Irmina Denysiuk, Marta </w:t>
            </w:r>
            <w:proofErr w:type="spellStart"/>
            <w:r w:rsidRPr="00C9180F">
              <w:t>Osypowicz</w:t>
            </w:r>
            <w:proofErr w:type="spellEnd"/>
            <w:r w:rsidRPr="00C9180F">
              <w:t xml:space="preserve">, Anna Skolimowska] ; Akademia Obrony Narodowej. - </w:t>
            </w:r>
            <w:r w:rsidR="003212C2" w:rsidRPr="00C9180F">
              <w:t>Warszawa:</w:t>
            </w:r>
            <w:r w:rsidRPr="00C9180F">
              <w:t xml:space="preserve"> Akademia Obrony Narodowej, 2015. </w:t>
            </w:r>
          </w:p>
          <w:p w14:paraId="63530CD7" w14:textId="77777777" w:rsidR="00AB6A4F" w:rsidRPr="00391C1E" w:rsidRDefault="00AB6A4F" w:rsidP="00AB6A4F">
            <w:pPr>
              <w:pStyle w:val="Akapitzlist"/>
              <w:numPr>
                <w:ilvl w:val="0"/>
                <w:numId w:val="2"/>
              </w:numPr>
            </w:pPr>
            <w:r w:rsidRPr="00391C1E">
              <w:t>Zagrożenia kryzysowe, G. Sobolewski, AON, Warszawa 2011</w:t>
            </w:r>
          </w:p>
          <w:p w14:paraId="04208DB8" w14:textId="77777777" w:rsidR="00AB6A4F" w:rsidRPr="00391C1E" w:rsidRDefault="00AB6A4F" w:rsidP="00AB6A4F">
            <w:pPr>
              <w:pStyle w:val="Akapitzlist"/>
              <w:numPr>
                <w:ilvl w:val="0"/>
                <w:numId w:val="2"/>
              </w:numPr>
            </w:pPr>
            <w:r w:rsidRPr="00391C1E">
              <w:t xml:space="preserve">Podstawowe płaszczyzny zagrożeń bezpieczeństwa wewnętrznego. Aspekty </w:t>
            </w:r>
            <w:proofErr w:type="spellStart"/>
            <w:r w:rsidRPr="00391C1E">
              <w:t>materialno</w:t>
            </w:r>
            <w:proofErr w:type="spellEnd"/>
            <w:r w:rsidRPr="00391C1E">
              <w:t xml:space="preserve"> prawne/</w:t>
            </w:r>
            <w:hyperlink r:id="rId5" w:tooltip="Kamil  Sikora" w:history="1">
              <w:r w:rsidRPr="00953CCC">
                <w:rPr>
                  <w:rStyle w:val="Hipercze"/>
                  <w:color w:val="000000" w:themeColor="text1"/>
                  <w:u w:val="none"/>
                </w:rPr>
                <w:t>Kamil Sikora</w:t>
              </w:r>
            </w:hyperlink>
            <w:r w:rsidRPr="00953CCC">
              <w:rPr>
                <w:color w:val="000000" w:themeColor="text1"/>
              </w:rPr>
              <w:t xml:space="preserve">, </w:t>
            </w:r>
            <w:hyperlink r:id="rId6" w:tooltip="Jerzy  Stelmasiak" w:history="1">
              <w:r w:rsidRPr="00953CCC">
                <w:rPr>
                  <w:rStyle w:val="Hipercze"/>
                  <w:color w:val="000000" w:themeColor="text1"/>
                  <w:u w:val="none"/>
                </w:rPr>
                <w:t>Jerzy Stelmasiak</w:t>
              </w:r>
            </w:hyperlink>
            <w:r w:rsidRPr="00953CCC">
              <w:rPr>
                <w:color w:val="000000" w:themeColor="text1"/>
              </w:rPr>
              <w:t xml:space="preserve">, </w:t>
            </w:r>
            <w:hyperlink r:id="rId7" w:tooltip="Marian  Zdyb" w:history="1">
              <w:r w:rsidRPr="00953CCC">
                <w:rPr>
                  <w:rStyle w:val="Hipercze"/>
                  <w:color w:val="000000" w:themeColor="text1"/>
                  <w:u w:val="none"/>
                </w:rPr>
                <w:t>Marian Zdyb</w:t>
              </w:r>
            </w:hyperlink>
            <w:r w:rsidRPr="00953CCC">
              <w:rPr>
                <w:color w:val="000000" w:themeColor="text1"/>
              </w:rPr>
              <w:t xml:space="preserve">, </w:t>
            </w:r>
            <w:r w:rsidRPr="00391C1E">
              <w:t xml:space="preserve">Wolters Kluwer, warszawa 2014 </w:t>
            </w:r>
          </w:p>
          <w:p w14:paraId="6FE977C0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40B6F6A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87" w:type="dxa"/>
            <w:gridSpan w:val="3"/>
            <w:shd w:val="clear" w:color="auto" w:fill="auto"/>
          </w:tcPr>
          <w:p w14:paraId="6CB20397" w14:textId="3796A56B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294" w:type="dxa"/>
            <w:gridSpan w:val="11"/>
            <w:shd w:val="clear" w:color="auto" w:fill="auto"/>
          </w:tcPr>
          <w:p w14:paraId="0440B045" w14:textId="77777777" w:rsidR="00AB6A4F" w:rsidRPr="00391C1E" w:rsidRDefault="00AB6A4F" w:rsidP="00AB6A4F">
            <w:pPr>
              <w:numPr>
                <w:ilvl w:val="0"/>
                <w:numId w:val="1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AB6A4F" w:rsidRPr="00391C1E" w14:paraId="7ADF60B1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4"/>
            <w:tcBorders>
              <w:right w:val="nil"/>
            </w:tcBorders>
            <w:shd w:val="clear" w:color="auto" w:fill="auto"/>
          </w:tcPr>
          <w:p w14:paraId="4620FEE5" w14:textId="77777777" w:rsidR="00AB6A4F" w:rsidRPr="00391C1E" w:rsidRDefault="00AB6A4F" w:rsidP="00160CB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AB6A4F" w:rsidRPr="00391C1E" w14:paraId="409BEA88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87" w:type="dxa"/>
            <w:gridSpan w:val="3"/>
            <w:shd w:val="clear" w:color="auto" w:fill="auto"/>
          </w:tcPr>
          <w:p w14:paraId="668D6DC5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  <w:bCs/>
              </w:rPr>
              <w:t>Symbol efektu kształcenia dla przedmiotu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5AB907FD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Symbol treści kształcenia realizowanych w trakcie zajęć</w:t>
            </w:r>
          </w:p>
        </w:tc>
        <w:tc>
          <w:tcPr>
            <w:tcW w:w="1686" w:type="dxa"/>
            <w:shd w:val="clear" w:color="auto" w:fill="auto"/>
          </w:tcPr>
          <w:p w14:paraId="0774648F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Forma realizacji treści kształcenia</w:t>
            </w:r>
          </w:p>
        </w:tc>
        <w:tc>
          <w:tcPr>
            <w:tcW w:w="2026" w:type="dxa"/>
            <w:gridSpan w:val="3"/>
            <w:shd w:val="clear" w:color="auto" w:fill="auto"/>
          </w:tcPr>
          <w:p w14:paraId="5D3076DF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5BBC471D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174267CA" w14:textId="12AB9693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Typ oceniania</w:t>
            </w:r>
          </w:p>
          <w:p w14:paraId="69947FCE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96946E3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172F7516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00F7F05C" w14:textId="36D1517A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Metody oceny</w:t>
            </w:r>
          </w:p>
          <w:p w14:paraId="42CCA9D3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</w:p>
        </w:tc>
      </w:tr>
      <w:tr w:rsidR="00AB6A4F" w:rsidRPr="00391C1E" w14:paraId="06B660D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38813168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_01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4F513FFE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shd w:val="clear" w:color="auto" w:fill="auto"/>
          </w:tcPr>
          <w:p w14:paraId="7B10CB9C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4E6025CB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5996BBFB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2313D3E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1DAE6EC7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_02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47DC8B21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shd w:val="clear" w:color="auto" w:fill="auto"/>
          </w:tcPr>
          <w:p w14:paraId="72D24BB9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08AFF724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61A8C82A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69C3ADBE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8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4AB59DFC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_03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347AAE8E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shd w:val="clear" w:color="auto" w:fill="auto"/>
          </w:tcPr>
          <w:p w14:paraId="6187478A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1DD05DB0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5DA6F9A2" w14:textId="77777777" w:rsidR="00AB6A4F" w:rsidRPr="00391C1E" w:rsidRDefault="00AB6A4F" w:rsidP="00AB6A4F">
            <w:pPr>
              <w:tabs>
                <w:tab w:val="left" w:pos="817"/>
              </w:tabs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0F86681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12ED2F7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_04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304288C0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shd w:val="clear" w:color="auto" w:fill="auto"/>
          </w:tcPr>
          <w:p w14:paraId="03850126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2089C8A7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60E36AD5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68C16A8F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87" w:type="dxa"/>
            <w:gridSpan w:val="3"/>
            <w:shd w:val="clear" w:color="auto" w:fill="auto"/>
          </w:tcPr>
          <w:p w14:paraId="3254E83E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_05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7E5E65D7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shd w:val="clear" w:color="auto" w:fill="auto"/>
          </w:tcPr>
          <w:p w14:paraId="0675E8B6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746D4E7A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20689FA6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AB6A4F" w14:paraId="32888B0B" w14:textId="77777777" w:rsidTr="00754F9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trHeight w:val="248"/>
          <w:jc w:val="center"/>
        </w:trPr>
        <w:tc>
          <w:tcPr>
            <w:tcW w:w="9716" w:type="dxa"/>
            <w:gridSpan w:val="13"/>
            <w:shd w:val="clear" w:color="auto" w:fill="auto"/>
          </w:tcPr>
          <w:p w14:paraId="5F21E62F" w14:textId="4FE11DA6" w:rsidR="00AB6A4F" w:rsidRPr="00AB6A4F" w:rsidRDefault="00AB6A4F" w:rsidP="00AB6A4F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VI. OBCIĄŻENIE PRACĄ STUDENTA </w:t>
            </w:r>
          </w:p>
        </w:tc>
      </w:tr>
      <w:tr w:rsidR="00AB6A4F" w:rsidRPr="00AB6A4F" w14:paraId="60852A8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3B4AE30A" w14:textId="77777777" w:rsidR="00AB6A4F" w:rsidRPr="00754F9A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754F9A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42F4B965" w14:textId="77777777" w:rsidR="00AB6A4F" w:rsidRPr="00754F9A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754F9A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1792B76" w14:textId="45E75D89" w:rsidR="00AB6A4F" w:rsidRPr="00754F9A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754F9A">
              <w:rPr>
                <w:b/>
                <w:bCs/>
                <w:sz w:val="22"/>
                <w:szCs w:val="22"/>
              </w:rPr>
              <w:t xml:space="preserve">(godz. lekcyjna </w:t>
            </w:r>
            <w:r w:rsidR="003212C2" w:rsidRPr="00754F9A">
              <w:rPr>
                <w:b/>
                <w:bCs/>
                <w:sz w:val="22"/>
                <w:szCs w:val="22"/>
              </w:rPr>
              <w:t>- 45</w:t>
            </w:r>
            <w:r w:rsidRPr="00754F9A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AB6A4F" w:rsidRPr="00AB6A4F" w14:paraId="734F51EA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6FBE5782" w14:textId="57CC1DDB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Godziny zajęć z nauczycielem</w:t>
            </w:r>
            <w:r w:rsidRPr="00AB6A4F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743012D4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W godzinach</w:t>
            </w:r>
          </w:p>
        </w:tc>
      </w:tr>
      <w:tr w:rsidR="00AB6A4F" w:rsidRPr="00AB6A4F" w14:paraId="5CCA18C1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4506646F" w14:textId="77777777" w:rsidR="00AB6A4F" w:rsidRPr="00AB6A4F" w:rsidRDefault="00AB6A4F" w:rsidP="00AB6A4F">
            <w:pPr>
              <w:ind w:left="720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Ćwiczenia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2147DBDB" w14:textId="1D49BBD6" w:rsidR="00AB6A4F" w:rsidRPr="00AB6A4F" w:rsidRDefault="00033479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B6A4F" w:rsidRPr="00AB6A4F" w14:paraId="44F9648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02486CB" w14:textId="77777777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Praca własna studenta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2453FC0E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W godzinach</w:t>
            </w:r>
          </w:p>
        </w:tc>
      </w:tr>
      <w:tr w:rsidR="00AB6A4F" w:rsidRPr="00AB6A4F" w14:paraId="4A9E96D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2E93494B" w14:textId="77777777" w:rsidR="00AB6A4F" w:rsidRPr="00AB6A4F" w:rsidRDefault="00AB6A4F" w:rsidP="002A1A8A">
            <w:pPr>
              <w:keepNext/>
              <w:numPr>
                <w:ilvl w:val="0"/>
                <w:numId w:val="3"/>
              </w:numPr>
              <w:outlineLvl w:val="1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 xml:space="preserve">Przygotowanie do </w:t>
            </w:r>
            <w:r w:rsidR="002A1A8A">
              <w:rPr>
                <w:sz w:val="22"/>
                <w:szCs w:val="22"/>
              </w:rPr>
              <w:t>testu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636F9471" w14:textId="02AA6158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1</w:t>
            </w:r>
            <w:r w:rsidR="00033479">
              <w:rPr>
                <w:sz w:val="22"/>
                <w:szCs w:val="22"/>
              </w:rPr>
              <w:t>6</w:t>
            </w:r>
          </w:p>
        </w:tc>
      </w:tr>
      <w:tr w:rsidR="00AB6A4F" w:rsidRPr="00AB6A4F" w14:paraId="2FE9C706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410E274D" w14:textId="77777777" w:rsidR="00AB6A4F" w:rsidRPr="00AB6A4F" w:rsidRDefault="00AB6A4F" w:rsidP="00AB6A4F">
            <w:pPr>
              <w:keepNext/>
              <w:numPr>
                <w:ilvl w:val="0"/>
                <w:numId w:val="3"/>
              </w:numPr>
              <w:outlineLvl w:val="1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57068359" w14:textId="0AB49170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3479">
              <w:rPr>
                <w:sz w:val="22"/>
                <w:szCs w:val="22"/>
              </w:rPr>
              <w:t>6</w:t>
            </w:r>
          </w:p>
        </w:tc>
      </w:tr>
      <w:tr w:rsidR="00AB6A4F" w:rsidRPr="00AB6A4F" w14:paraId="1C03DF0E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3684F4EA" w14:textId="77777777" w:rsidR="00AB6A4F" w:rsidRPr="00AB6A4F" w:rsidRDefault="00AB6A4F" w:rsidP="00AB6A4F">
            <w:pPr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25B496A4" w14:textId="5A6876F6" w:rsidR="00AB6A4F" w:rsidRPr="00AB6A4F" w:rsidRDefault="00033479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AB6A4F" w:rsidRPr="00AB6A4F" w14:paraId="7874BE2A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622922ED" w14:textId="4CA242DC" w:rsidR="00AB6A4F" w:rsidRPr="00AB6A4F" w:rsidRDefault="00AB6A4F" w:rsidP="00754F9A">
            <w:pPr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5F2DBB3B" w14:textId="77777777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AB6A4F" w:rsidRPr="00AB6A4F" w14:paraId="55B31C49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9716" w:type="dxa"/>
            <w:gridSpan w:val="13"/>
            <w:shd w:val="clear" w:color="auto" w:fill="auto"/>
          </w:tcPr>
          <w:p w14:paraId="31B05B80" w14:textId="77777777" w:rsidR="00AB6A4F" w:rsidRPr="00AB6A4F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AB6A4F" w:rsidRPr="00AB6A4F" w14:paraId="19C5E41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350EDBE" w14:textId="070E2A58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174A55AF" w14:textId="77777777" w:rsidR="00AB6A4F" w:rsidRPr="00AB6A4F" w:rsidRDefault="00A314B6" w:rsidP="00CD0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6A4F" w:rsidRPr="00AB6A4F">
              <w:rPr>
                <w:sz w:val="22"/>
                <w:szCs w:val="22"/>
              </w:rPr>
              <w:t xml:space="preserve"> ECTS</w:t>
            </w:r>
          </w:p>
        </w:tc>
      </w:tr>
      <w:tr w:rsidR="00AB6A4F" w:rsidRPr="00AB6A4F" w14:paraId="1A5F8578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7CBB45F" w14:textId="77777777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3CD389F0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2 ECTS</w:t>
            </w:r>
          </w:p>
        </w:tc>
      </w:tr>
      <w:tr w:rsidR="00AB6A4F" w:rsidRPr="00AB6A4F" w14:paraId="5140AEF0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D9018CB" w14:textId="77777777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7C141988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</w:p>
          <w:p w14:paraId="2A2464ED" w14:textId="335F58AF" w:rsidR="00AB6A4F" w:rsidRPr="00AB6A4F" w:rsidRDefault="00033479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314B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A314B6">
              <w:rPr>
                <w:sz w:val="22"/>
                <w:szCs w:val="22"/>
              </w:rPr>
              <w:t>2</w:t>
            </w:r>
            <w:r w:rsidR="00AB6A4F" w:rsidRPr="00AB6A4F">
              <w:rPr>
                <w:sz w:val="22"/>
                <w:szCs w:val="22"/>
              </w:rPr>
              <w:t xml:space="preserve"> ECTS</w:t>
            </w:r>
          </w:p>
        </w:tc>
      </w:tr>
      <w:tr w:rsidR="00AB6A4F" w:rsidRPr="00AB6A4F" w14:paraId="5C57AD2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39841B08" w14:textId="77777777" w:rsidR="00AB6A4F" w:rsidRPr="00AB6A4F" w:rsidRDefault="00AB6A4F" w:rsidP="00AB6A4F">
            <w:pPr>
              <w:rPr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Nakład pracy własnej studenta</w:t>
            </w:r>
            <w:r w:rsidRPr="00AB6A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1C0DE6B0" w14:textId="10FB3731" w:rsidR="00AB6A4F" w:rsidRPr="00AB6A4F" w:rsidRDefault="00033479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14B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A314B6">
              <w:rPr>
                <w:sz w:val="22"/>
                <w:szCs w:val="22"/>
              </w:rPr>
              <w:t>8</w:t>
            </w:r>
            <w:r w:rsidR="00AB6A4F" w:rsidRPr="00AB6A4F">
              <w:rPr>
                <w:sz w:val="22"/>
                <w:szCs w:val="22"/>
              </w:rPr>
              <w:t xml:space="preserve"> ECTS</w:t>
            </w:r>
          </w:p>
        </w:tc>
      </w:tr>
      <w:tr w:rsidR="00AB6A4F" w:rsidRPr="00AB6A4F" w14:paraId="2A127BF0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454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B7CE1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b/>
                <w:sz w:val="22"/>
                <w:szCs w:val="22"/>
              </w:rPr>
              <w:t>VIII. KRYTERIA OCENY</w:t>
            </w:r>
          </w:p>
        </w:tc>
      </w:tr>
      <w:tr w:rsidR="00AB6A4F" w:rsidRPr="00AB6A4F" w14:paraId="3BC94473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96282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5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4D12C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AB6A4F" w:rsidRPr="00AB6A4F" w14:paraId="562BA659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3C3D9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4,5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D2E08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AB6A4F" w:rsidRPr="00AB6A4F" w14:paraId="4A9F847B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97C12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4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B348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dobra wiedza, umiejętności, kompetencje</w:t>
            </w:r>
          </w:p>
        </w:tc>
      </w:tr>
      <w:tr w:rsidR="00AB6A4F" w:rsidRPr="00AB6A4F" w14:paraId="4DD6C25C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A4CC8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3,5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07649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AB6A4F" w:rsidRPr="00AB6A4F" w14:paraId="77B7EF89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B165E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3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5F0E9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AB6A4F" w:rsidRPr="00AB6A4F" w14:paraId="5C4D34A3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D5341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2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FC174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AB6A4F" w:rsidRPr="00AB6A4F" w14:paraId="05F9E180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94595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</w:p>
          <w:p w14:paraId="481F1BFA" w14:textId="77777777" w:rsidR="00AB6A4F" w:rsidRPr="00AB6A4F" w:rsidRDefault="00AB6A4F" w:rsidP="00AB6A4F">
            <w:pPr>
              <w:suppressAutoHyphens/>
              <w:rPr>
                <w:b/>
                <w:sz w:val="22"/>
                <w:szCs w:val="22"/>
              </w:rPr>
            </w:pPr>
            <w:r w:rsidRPr="00AB6A4F">
              <w:rPr>
                <w:b/>
                <w:sz w:val="22"/>
                <w:szCs w:val="22"/>
              </w:rPr>
              <w:t>Forma zaliczenia:</w:t>
            </w:r>
          </w:p>
          <w:p w14:paraId="6C811E29" w14:textId="6EA1A158" w:rsidR="00AB6A4F" w:rsidRPr="00754F9A" w:rsidRDefault="003212C2" w:rsidP="00AB6A4F">
            <w:pPr>
              <w:suppressAutoHyphens/>
              <w:rPr>
                <w:sz w:val="22"/>
                <w:szCs w:val="22"/>
              </w:rPr>
            </w:pPr>
            <w:r w:rsidRPr="00754F9A">
              <w:rPr>
                <w:sz w:val="22"/>
                <w:szCs w:val="22"/>
              </w:rPr>
              <w:t>test</w:t>
            </w:r>
          </w:p>
          <w:p w14:paraId="3C981B66" w14:textId="77777777" w:rsidR="00AB6A4F" w:rsidRPr="00AB6A4F" w:rsidRDefault="00AB6A4F" w:rsidP="003212C2">
            <w:pPr>
              <w:suppressAutoHyphens/>
              <w:rPr>
                <w:bCs/>
                <w:sz w:val="22"/>
                <w:szCs w:val="22"/>
              </w:rPr>
            </w:pPr>
          </w:p>
          <w:p w14:paraId="325FF0B2" w14:textId="77777777" w:rsidR="00AB6A4F" w:rsidRPr="00AB6A4F" w:rsidRDefault="00AB6A4F" w:rsidP="00AB6A4F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6B5508A" w14:textId="07EBC5C5" w:rsidR="003212C2" w:rsidRDefault="003212C2" w:rsidP="00754F9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754F9A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prognozowania zagrożeń bezpieczeństwa wewnętrznego.</w:t>
            </w:r>
          </w:p>
          <w:p w14:paraId="24DFA636" w14:textId="77777777" w:rsidR="003212C2" w:rsidRDefault="003212C2" w:rsidP="003212C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2F824A2" w14:textId="77777777" w:rsidR="003212C2" w:rsidRDefault="003212C2" w:rsidP="003212C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4A22B79" w14:textId="18C378E6" w:rsidR="003212C2" w:rsidRDefault="003212C2" w:rsidP="003212C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prognozowania zagrożeń związanych z bezpieczeństwem wewnętrznym, ale ma problemy z ich interpretacją.</w:t>
            </w:r>
          </w:p>
          <w:p w14:paraId="0C6AABE2" w14:textId="77777777" w:rsidR="003212C2" w:rsidRDefault="003212C2" w:rsidP="003212C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268B524" w14:textId="7350B85E" w:rsidR="00AB6A4F" w:rsidRPr="00AB6A4F" w:rsidRDefault="003212C2" w:rsidP="003212C2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AB6A4F" w:rsidRPr="00AB6A4F" w14:paraId="7F1ABD26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822C5" w14:textId="37102E4C" w:rsidR="00AB6A4F" w:rsidRPr="00AB6A4F" w:rsidRDefault="00AB6A4F" w:rsidP="00754F9A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AB6A4F" w:rsidRPr="00AB6A4F" w14:paraId="1228950F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55FD" w14:textId="77777777" w:rsidR="00AB6A4F" w:rsidRPr="00AB6A4F" w:rsidRDefault="00AB6A4F" w:rsidP="00AB6A4F">
            <w:pPr>
              <w:suppressAutoHyphens/>
              <w:rPr>
                <w:b/>
                <w:sz w:val="22"/>
                <w:szCs w:val="22"/>
              </w:rPr>
            </w:pPr>
            <w:r w:rsidRPr="00AB6A4F">
              <w:rPr>
                <w:b/>
                <w:sz w:val="22"/>
                <w:szCs w:val="22"/>
              </w:rPr>
              <w:t xml:space="preserve">Metoda: </w:t>
            </w:r>
          </w:p>
          <w:p w14:paraId="082BC4C6" w14:textId="271F8DCE" w:rsidR="00AB6A4F" w:rsidRPr="00754F9A" w:rsidRDefault="003212C2" w:rsidP="00AB6A4F">
            <w:pPr>
              <w:suppressAutoHyphens/>
              <w:rPr>
                <w:bCs/>
                <w:sz w:val="22"/>
                <w:szCs w:val="22"/>
              </w:rPr>
            </w:pPr>
            <w:r w:rsidRPr="00754F9A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39EB0B9C" w14:textId="77777777" w:rsidR="00AB6A4F" w:rsidRPr="00AB6A4F" w:rsidRDefault="00AB6A4F" w:rsidP="00AB6A4F">
      <w:pPr>
        <w:suppressAutoHyphens/>
        <w:rPr>
          <w:sz w:val="22"/>
          <w:szCs w:val="22"/>
        </w:rPr>
      </w:pPr>
    </w:p>
    <w:p w14:paraId="09292B21" w14:textId="77777777" w:rsidR="00AB6A4F" w:rsidRPr="00AB6A4F" w:rsidRDefault="00AB6A4F" w:rsidP="00AB6A4F">
      <w:pPr>
        <w:rPr>
          <w:sz w:val="22"/>
          <w:szCs w:val="22"/>
        </w:rPr>
      </w:pPr>
    </w:p>
    <w:p w14:paraId="0B684119" w14:textId="77777777" w:rsidR="00AB6A4F" w:rsidRP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Zatwierdzenie karty opisu przedmiotu:</w:t>
      </w:r>
    </w:p>
    <w:p w14:paraId="399600B9" w14:textId="77777777" w:rsidR="00AB6A4F" w:rsidRPr="00AB6A4F" w:rsidRDefault="00AB6A4F" w:rsidP="00AB6A4F">
      <w:pPr>
        <w:rPr>
          <w:sz w:val="22"/>
          <w:szCs w:val="22"/>
        </w:rPr>
      </w:pPr>
    </w:p>
    <w:p w14:paraId="4AA68C3A" w14:textId="77777777" w:rsidR="00AB6A4F" w:rsidRPr="00AB6A4F" w:rsidRDefault="00AB6A4F" w:rsidP="00AB6A4F">
      <w:pPr>
        <w:rPr>
          <w:sz w:val="22"/>
          <w:szCs w:val="22"/>
        </w:rPr>
      </w:pPr>
    </w:p>
    <w:p w14:paraId="725E70CC" w14:textId="1E01BFF6" w:rsid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Opracował: dr inż. Michał Domagalski</w:t>
      </w:r>
    </w:p>
    <w:p w14:paraId="442E00E1" w14:textId="77777777" w:rsidR="003212C2" w:rsidRPr="00AB6A4F" w:rsidRDefault="003212C2" w:rsidP="00AB6A4F">
      <w:pPr>
        <w:rPr>
          <w:sz w:val="22"/>
          <w:szCs w:val="22"/>
        </w:rPr>
      </w:pPr>
    </w:p>
    <w:p w14:paraId="64F37271" w14:textId="313A09D8" w:rsidR="003212C2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Sprawdził pod względem formalnym (koordynator przedmiotu):</w:t>
      </w:r>
      <w:r w:rsidR="00754F9A">
        <w:rPr>
          <w:sz w:val="22"/>
          <w:szCs w:val="22"/>
        </w:rPr>
        <w:t xml:space="preserve"> dr E. Magda</w:t>
      </w:r>
    </w:p>
    <w:p w14:paraId="2C1A393F" w14:textId="33E4A0A4" w:rsidR="00AB6A4F" w:rsidRP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 xml:space="preserve"> </w:t>
      </w:r>
    </w:p>
    <w:p w14:paraId="0512F889" w14:textId="77777777" w:rsidR="00AB6A4F" w:rsidRP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Zatwierdził (Dyrektor Instytutu):</w:t>
      </w:r>
    </w:p>
    <w:p w14:paraId="43D560A8" w14:textId="77777777" w:rsidR="00AB6A4F" w:rsidRPr="00AB6A4F" w:rsidRDefault="00AB6A4F" w:rsidP="00AB6A4F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BE9F268" w14:textId="77777777" w:rsidR="00AB6A4F" w:rsidRPr="00391C1E" w:rsidRDefault="00AB6A4F" w:rsidP="00AB6A4F">
      <w:pPr>
        <w:rPr>
          <w:rFonts w:eastAsia="Calibri"/>
        </w:rPr>
      </w:pPr>
    </w:p>
    <w:p w14:paraId="090576C5" w14:textId="77777777" w:rsidR="00B100C4" w:rsidRDefault="00B100C4"/>
    <w:sectPr w:rsidR="00B100C4" w:rsidSect="00CD0F3A">
      <w:pgSz w:w="11906" w:h="16838"/>
      <w:pgMar w:top="665" w:right="1417" w:bottom="13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5FF5"/>
    <w:multiLevelType w:val="hybridMultilevel"/>
    <w:tmpl w:val="C6507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168380">
    <w:abstractNumId w:val="1"/>
  </w:num>
  <w:num w:numId="2" w16cid:durableId="82261157">
    <w:abstractNumId w:val="0"/>
  </w:num>
  <w:num w:numId="3" w16cid:durableId="1483498390">
    <w:abstractNumId w:val="2"/>
  </w:num>
  <w:num w:numId="4" w16cid:durableId="723873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3F"/>
    <w:rsid w:val="00033479"/>
    <w:rsid w:val="0022733F"/>
    <w:rsid w:val="002A1A8A"/>
    <w:rsid w:val="003212C2"/>
    <w:rsid w:val="00754F9A"/>
    <w:rsid w:val="00953CCC"/>
    <w:rsid w:val="00A0659A"/>
    <w:rsid w:val="00A314B6"/>
    <w:rsid w:val="00AB6A4F"/>
    <w:rsid w:val="00B100C4"/>
    <w:rsid w:val="00CD0F3A"/>
    <w:rsid w:val="00CF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352E"/>
  <w15:chartTrackingRefBased/>
  <w15:docId w15:val="{CE1C57EE-AE56-4D6C-9640-92C4B920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6A4F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B6A4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212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zdyb-mari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finfo.pl/stelmasiak-jerzy/" TargetMode="External"/><Relationship Id="rId5" Type="http://schemas.openxmlformats.org/officeDocument/2006/relationships/hyperlink" Target="https://www.profinfo.pl/sikora-kami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2023-02-21T15:06:00Z</dcterms:created>
  <dcterms:modified xsi:type="dcterms:W3CDTF">2023-02-22T10:36:00Z</dcterms:modified>
</cp:coreProperties>
</file>